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60" w:rsidRPr="001D5F64" w:rsidRDefault="000E6A1F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</w:t>
      </w:r>
      <w:r w:rsidR="00AD0D9D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>nr 3</w:t>
      </w:r>
      <w:r w:rsidR="00735360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D62E1A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I</w:t>
      </w:r>
      <w:r w:rsidR="00847611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>DW</w:t>
      </w:r>
      <w:r w:rsidR="00847611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  <w:t>również Załącznik Nr 2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4549EC" w:rsidRPr="007628E4" w:rsidRDefault="004549EC" w:rsidP="004549EC">
      <w:pPr>
        <w:pStyle w:val="Default"/>
        <w:spacing w:line="360" w:lineRule="auto"/>
        <w:jc w:val="center"/>
        <w:rPr>
          <w:sz w:val="20"/>
          <w:szCs w:val="20"/>
        </w:rPr>
      </w:pPr>
      <w:r w:rsidRPr="007628E4">
        <w:rPr>
          <w:sz w:val="20"/>
          <w:szCs w:val="20"/>
        </w:rPr>
        <w:t>„</w:t>
      </w:r>
      <w:r w:rsidR="007C3743">
        <w:rPr>
          <w:b/>
          <w:sz w:val="20"/>
          <w:szCs w:val="20"/>
        </w:rPr>
        <w:t>Sprzedaż energii elektrycznej dla Zakładu Wodociągów i Kanalizacji w Ciechanowie Sp. z o.o.</w:t>
      </w:r>
      <w:r w:rsidR="00E80866">
        <w:rPr>
          <w:b/>
          <w:sz w:val="20"/>
          <w:szCs w:val="20"/>
        </w:rPr>
        <w:t xml:space="preserve"> w 2018 roku</w:t>
      </w:r>
      <w:r w:rsidR="00D178AF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>.</w:t>
      </w:r>
    </w:p>
    <w:p w:rsidR="00735360" w:rsidRPr="006952A5" w:rsidRDefault="00E80866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EA/W3/1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B145E3">
        <w:rPr>
          <w:rFonts w:ascii="Cambria" w:eastAsia="Times New Roman" w:hAnsi="Cambria"/>
          <w:b/>
          <w:bCs/>
          <w:sz w:val="20"/>
          <w:szCs w:val="20"/>
        </w:rPr>
        <w:t>2017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B86BB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B86BB7" w:rsidRDefault="00B86BB7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065A8F" w:rsidRPr="00B86BB7" w:rsidRDefault="006D7BE7" w:rsidP="00065A8F">
      <w:pPr>
        <w:pStyle w:val="Default"/>
        <w:spacing w:line="360" w:lineRule="auto"/>
        <w:rPr>
          <w:rFonts w:ascii="Cambria" w:eastAsiaTheme="minorHAnsi" w:hAnsi="Cambria"/>
          <w:b/>
          <w:sz w:val="20"/>
          <w:szCs w:val="20"/>
          <w:lang w:eastAsia="en-US"/>
        </w:rPr>
      </w:pPr>
      <w:r w:rsidRPr="00847611">
        <w:rPr>
          <w:rFonts w:ascii="Cambria" w:hAnsi="Cambria" w:cs="Cambria"/>
          <w:bCs/>
          <w:sz w:val="20"/>
          <w:szCs w:val="20"/>
        </w:rPr>
        <w:t xml:space="preserve">w </w:t>
      </w:r>
      <w:r w:rsidR="000C6C81" w:rsidRPr="00847611">
        <w:rPr>
          <w:rFonts w:ascii="Cambria" w:hAnsi="Cambria" w:cs="Cambria"/>
          <w:bCs/>
          <w:sz w:val="20"/>
          <w:szCs w:val="20"/>
        </w:rPr>
        <w:t>odpowiedzi na</w:t>
      </w:r>
      <w:r w:rsidR="000B53D1" w:rsidRPr="00847611">
        <w:rPr>
          <w:rFonts w:ascii="Cambria" w:hAnsi="Cambria" w:cs="Cambria"/>
          <w:bCs/>
          <w:sz w:val="20"/>
          <w:szCs w:val="20"/>
        </w:rPr>
        <w:t xml:space="preserve"> Zaproszenie do złożenia oferty</w:t>
      </w:r>
      <w:r w:rsidR="00735360" w:rsidRPr="00847611">
        <w:rPr>
          <w:rFonts w:ascii="Cambria" w:hAnsi="Cambria" w:cs="Cambria"/>
          <w:bCs/>
          <w:sz w:val="20"/>
          <w:szCs w:val="20"/>
        </w:rPr>
        <w:t xml:space="preserve">, </w:t>
      </w:r>
      <w:r w:rsidR="00591B82" w:rsidRPr="00847611">
        <w:rPr>
          <w:rFonts w:ascii="Cambria" w:hAnsi="Cambria" w:cs="Cambria"/>
          <w:bCs/>
          <w:sz w:val="20"/>
          <w:szCs w:val="20"/>
        </w:rPr>
        <w:t xml:space="preserve">opublikowane na stronie internetowej Zamawiającego </w:t>
      </w:r>
      <w:r w:rsidR="00735360" w:rsidRPr="00847611">
        <w:rPr>
          <w:rFonts w:ascii="Cambria" w:hAnsi="Cambria" w:cs="Cambria"/>
          <w:bCs/>
          <w:sz w:val="20"/>
          <w:szCs w:val="20"/>
        </w:rPr>
        <w:t>oferujemy</w:t>
      </w:r>
      <w:r w:rsidR="00735360" w:rsidRPr="00847611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735360" w:rsidRPr="00847611">
        <w:rPr>
          <w:rFonts w:ascii="Cambria" w:hAnsi="Cambria" w:cs="Cambria"/>
          <w:bCs/>
          <w:sz w:val="20"/>
          <w:szCs w:val="20"/>
        </w:rPr>
        <w:t>wykonywanie przedmiotu zamówienia</w:t>
      </w:r>
      <w:r w:rsidR="00735360" w:rsidRPr="00847611">
        <w:rPr>
          <w:rFonts w:ascii="Cambria" w:hAnsi="Cambria"/>
          <w:b/>
          <w:sz w:val="20"/>
          <w:szCs w:val="20"/>
        </w:rPr>
        <w:t xml:space="preserve"> </w:t>
      </w:r>
      <w:r w:rsidR="00735360" w:rsidRPr="00847611">
        <w:rPr>
          <w:rFonts w:ascii="Cambria" w:hAnsi="Cambria"/>
          <w:sz w:val="20"/>
          <w:szCs w:val="20"/>
        </w:rPr>
        <w:t xml:space="preserve">pn.: </w:t>
      </w:r>
      <w:r w:rsidR="00C00116" w:rsidRPr="00847611">
        <w:rPr>
          <w:rFonts w:ascii="Cambria" w:eastAsiaTheme="minorHAnsi" w:hAnsi="Cambria" w:cs="Arial"/>
          <w:b/>
          <w:sz w:val="20"/>
          <w:szCs w:val="20"/>
          <w:lang w:eastAsia="en-US"/>
        </w:rPr>
        <w:t>„</w:t>
      </w:r>
      <w:r w:rsidR="007C3743">
        <w:rPr>
          <w:b/>
          <w:sz w:val="20"/>
          <w:szCs w:val="20"/>
        </w:rPr>
        <w:t>Sprzedaż energii elektrycznej dla Zakładu Wodociągów i Kanalizacji w Ciechanowie Sp. z o.o</w:t>
      </w:r>
      <w:r w:rsidR="00094284">
        <w:rPr>
          <w:b/>
          <w:sz w:val="20"/>
          <w:szCs w:val="20"/>
        </w:rPr>
        <w:t>. w 2018 roku</w:t>
      </w:r>
      <w:r w:rsidR="00C00116" w:rsidRPr="00847611">
        <w:rPr>
          <w:rFonts w:ascii="Cambria" w:eastAsiaTheme="minorHAnsi" w:hAnsi="Cambria" w:cs="Arial"/>
          <w:b/>
          <w:sz w:val="20"/>
          <w:szCs w:val="20"/>
          <w:lang w:eastAsia="en-US"/>
        </w:rPr>
        <w:t>”</w:t>
      </w:r>
      <w:r w:rsidR="00847611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</w:t>
      </w:r>
      <w:r w:rsidR="00591B82" w:rsidRPr="00847611">
        <w:rPr>
          <w:rFonts w:ascii="Cambria" w:eastAsiaTheme="minorHAnsi" w:hAnsi="Cambria"/>
          <w:b/>
          <w:sz w:val="20"/>
          <w:szCs w:val="20"/>
          <w:lang w:eastAsia="en-US"/>
        </w:rPr>
        <w:t xml:space="preserve">w terminie od </w:t>
      </w:r>
      <w:r w:rsidR="007C3743">
        <w:rPr>
          <w:rFonts w:ascii="Cambria" w:eastAsiaTheme="minorHAnsi" w:hAnsi="Cambria"/>
          <w:b/>
          <w:sz w:val="20"/>
          <w:szCs w:val="20"/>
          <w:lang w:eastAsia="en-US"/>
        </w:rPr>
        <w:t>dnia 01.01.2018 r. do dnia 31.12.2018</w:t>
      </w:r>
      <w:r w:rsidR="00591B82" w:rsidRPr="00847611">
        <w:rPr>
          <w:rFonts w:ascii="Cambria" w:eastAsiaTheme="minorHAnsi" w:hAnsi="Cambria"/>
          <w:b/>
          <w:sz w:val="20"/>
          <w:szCs w:val="20"/>
          <w:lang w:eastAsia="en-US"/>
        </w:rPr>
        <w:t xml:space="preserve"> r., które wyraża się kwotą: </w:t>
      </w:r>
    </w:p>
    <w:p w:rsidR="00FF2EEB" w:rsidRPr="00FF2EEB" w:rsidRDefault="0000427A" w:rsidP="00FF2EEB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</w:rPr>
      </w:pPr>
      <w:r w:rsidRPr="0000427A">
        <w:rPr>
          <w:rFonts w:ascii="Cambria" w:eastAsiaTheme="minorHAnsi" w:hAnsi="Cambria"/>
          <w:b/>
        </w:rPr>
        <w:t>Cena</w:t>
      </w:r>
      <w:r w:rsidR="007C3743">
        <w:rPr>
          <w:rFonts w:ascii="Cambria" w:eastAsiaTheme="minorHAnsi" w:hAnsi="Cambria"/>
          <w:b/>
        </w:rPr>
        <w:t xml:space="preserve"> sprzedaży energii elektrycznej</w:t>
      </w:r>
      <w:r w:rsidRPr="0000427A">
        <w:rPr>
          <w:rFonts w:ascii="Cambria" w:eastAsiaTheme="minorHAnsi" w:hAnsi="Cambria"/>
          <w:b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289"/>
        <w:gridCol w:w="1967"/>
        <w:gridCol w:w="908"/>
        <w:gridCol w:w="867"/>
        <w:gridCol w:w="1058"/>
        <w:gridCol w:w="1391"/>
        <w:gridCol w:w="1151"/>
      </w:tblGrid>
      <w:tr w:rsidR="00FF2EEB" w:rsidRPr="00FF2EEB" w:rsidTr="00C352C4">
        <w:trPr>
          <w:trHeight w:val="474"/>
        </w:trPr>
        <w:tc>
          <w:tcPr>
            <w:tcW w:w="559" w:type="dxa"/>
            <w:vMerge w:val="restart"/>
            <w:shd w:val="clear" w:color="auto" w:fill="DEEAF6" w:themeFill="accent1" w:themeFillTint="33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bookmarkStart w:id="0" w:name="_GoBack"/>
            <w:bookmarkEnd w:id="0"/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l.p.</w:t>
            </w:r>
          </w:p>
        </w:tc>
        <w:tc>
          <w:tcPr>
            <w:tcW w:w="2289" w:type="dxa"/>
            <w:vMerge w:val="restart"/>
            <w:shd w:val="clear" w:color="auto" w:fill="DEEAF6" w:themeFill="accent1" w:themeFillTint="33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 xml:space="preserve">Opis usługi </w:t>
            </w:r>
          </w:p>
        </w:tc>
        <w:tc>
          <w:tcPr>
            <w:tcW w:w="1967" w:type="dxa"/>
            <w:vMerge w:val="restart"/>
            <w:shd w:val="clear" w:color="auto" w:fill="DEEAF6" w:themeFill="accent1" w:themeFillTint="33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Podział na strefy</w:t>
            </w:r>
          </w:p>
        </w:tc>
        <w:tc>
          <w:tcPr>
            <w:tcW w:w="908" w:type="dxa"/>
            <w:vMerge w:val="restart"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Ilość punktów poboru</w:t>
            </w:r>
          </w:p>
        </w:tc>
        <w:tc>
          <w:tcPr>
            <w:tcW w:w="867" w:type="dxa"/>
            <w:vMerge w:val="restart"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Ilość energii [MWh]</w:t>
            </w:r>
          </w:p>
        </w:tc>
        <w:tc>
          <w:tcPr>
            <w:tcW w:w="1058" w:type="dxa"/>
            <w:vMerge w:val="restart"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Okres trwania umowy [m-c]</w:t>
            </w:r>
          </w:p>
        </w:tc>
        <w:tc>
          <w:tcPr>
            <w:tcW w:w="1391" w:type="dxa"/>
            <w:vMerge w:val="restart"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Cena jednostkowa netto [zł/MWh]</w:t>
            </w:r>
          </w:p>
        </w:tc>
        <w:tc>
          <w:tcPr>
            <w:tcW w:w="1151" w:type="dxa"/>
            <w:vMerge w:val="restart"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Wartość netto [zł]</w:t>
            </w:r>
          </w:p>
        </w:tc>
      </w:tr>
      <w:tr w:rsidR="00FF2EEB" w:rsidRPr="00FF2EEB" w:rsidTr="00C352C4">
        <w:trPr>
          <w:trHeight w:val="474"/>
        </w:trPr>
        <w:tc>
          <w:tcPr>
            <w:tcW w:w="559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289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908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:rsidTr="00C352C4">
        <w:trPr>
          <w:trHeight w:val="450"/>
        </w:trPr>
        <w:tc>
          <w:tcPr>
            <w:tcW w:w="559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289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908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:rsidTr="00B86BB7">
        <w:trPr>
          <w:trHeight w:val="270"/>
        </w:trPr>
        <w:tc>
          <w:tcPr>
            <w:tcW w:w="559" w:type="dxa"/>
            <w:noWrap/>
            <w:hideMark/>
          </w:tcPr>
          <w:p w:rsidR="00FF2EEB" w:rsidRPr="00FF2EEB" w:rsidRDefault="00B86BB7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  </w:t>
            </w:r>
            <w:r w:rsidR="00FF2EEB" w:rsidRPr="00FF2EEB"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2289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967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908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867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5</w:t>
            </w:r>
          </w:p>
        </w:tc>
        <w:tc>
          <w:tcPr>
            <w:tcW w:w="1058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6</w:t>
            </w:r>
          </w:p>
        </w:tc>
        <w:tc>
          <w:tcPr>
            <w:tcW w:w="139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7</w:t>
            </w:r>
          </w:p>
        </w:tc>
        <w:tc>
          <w:tcPr>
            <w:tcW w:w="115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8</w:t>
            </w:r>
          </w:p>
        </w:tc>
      </w:tr>
      <w:tr w:rsidR="00FF2EEB" w:rsidRPr="00FF2EEB" w:rsidTr="00B86BB7">
        <w:trPr>
          <w:trHeight w:val="600"/>
        </w:trPr>
        <w:tc>
          <w:tcPr>
            <w:tcW w:w="559" w:type="dxa"/>
            <w:vMerge w:val="restart"/>
            <w:noWrap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2289" w:type="dxa"/>
            <w:vMerge w:val="restart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Sprzedaż energii                                              elektrycznej czynnej Taryfa B23</w:t>
            </w:r>
          </w:p>
        </w:tc>
        <w:tc>
          <w:tcPr>
            <w:tcW w:w="1967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szczyt przedpołudniowy</w:t>
            </w:r>
          </w:p>
        </w:tc>
        <w:tc>
          <w:tcPr>
            <w:tcW w:w="908" w:type="dxa"/>
            <w:vMerge w:val="restart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867" w:type="dxa"/>
            <w:noWrap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600</w:t>
            </w:r>
          </w:p>
        </w:tc>
        <w:tc>
          <w:tcPr>
            <w:tcW w:w="1058" w:type="dxa"/>
            <w:vMerge w:val="restart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39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B86BB7">
        <w:trPr>
          <w:trHeight w:val="600"/>
        </w:trPr>
        <w:tc>
          <w:tcPr>
            <w:tcW w:w="559" w:type="dxa"/>
            <w:vMerge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289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67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szczyt popołudniowy</w:t>
            </w:r>
          </w:p>
        </w:tc>
        <w:tc>
          <w:tcPr>
            <w:tcW w:w="908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867" w:type="dxa"/>
            <w:noWrap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300</w:t>
            </w:r>
          </w:p>
        </w:tc>
        <w:tc>
          <w:tcPr>
            <w:tcW w:w="1058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B86BB7">
        <w:trPr>
          <w:trHeight w:val="600"/>
        </w:trPr>
        <w:tc>
          <w:tcPr>
            <w:tcW w:w="559" w:type="dxa"/>
            <w:vMerge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289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67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reszta doby</w:t>
            </w:r>
          </w:p>
        </w:tc>
        <w:tc>
          <w:tcPr>
            <w:tcW w:w="908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867" w:type="dxa"/>
            <w:noWrap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2500</w:t>
            </w:r>
          </w:p>
        </w:tc>
        <w:tc>
          <w:tcPr>
            <w:tcW w:w="1058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B86BB7">
        <w:trPr>
          <w:trHeight w:val="600"/>
        </w:trPr>
        <w:tc>
          <w:tcPr>
            <w:tcW w:w="559" w:type="dxa"/>
            <w:vMerge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289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67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całodobowo</w:t>
            </w:r>
          </w:p>
        </w:tc>
        <w:tc>
          <w:tcPr>
            <w:tcW w:w="908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867" w:type="dxa"/>
            <w:noWrap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3400</w:t>
            </w:r>
          </w:p>
        </w:tc>
        <w:tc>
          <w:tcPr>
            <w:tcW w:w="1058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B86BB7">
        <w:trPr>
          <w:trHeight w:val="474"/>
        </w:trPr>
        <w:tc>
          <w:tcPr>
            <w:tcW w:w="559" w:type="dxa"/>
            <w:vMerge w:val="restart"/>
            <w:noWrap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2289" w:type="dxa"/>
            <w:vMerge w:val="restart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Sprzedaż energii                                         elektrycznej czynnej Taryfa C21</w:t>
            </w:r>
          </w:p>
        </w:tc>
        <w:tc>
          <w:tcPr>
            <w:tcW w:w="1967" w:type="dxa"/>
            <w:vMerge w:val="restart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całodobowo</w:t>
            </w:r>
          </w:p>
        </w:tc>
        <w:tc>
          <w:tcPr>
            <w:tcW w:w="908" w:type="dxa"/>
            <w:vMerge w:val="restart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867" w:type="dxa"/>
            <w:vMerge w:val="restart"/>
            <w:noWrap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170</w:t>
            </w:r>
          </w:p>
        </w:tc>
        <w:tc>
          <w:tcPr>
            <w:tcW w:w="1058" w:type="dxa"/>
            <w:vMerge w:val="restart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391" w:type="dxa"/>
            <w:vMerge w:val="restart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vMerge w:val="restart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B86BB7">
        <w:trPr>
          <w:trHeight w:val="474"/>
        </w:trPr>
        <w:tc>
          <w:tcPr>
            <w:tcW w:w="559" w:type="dxa"/>
            <w:vMerge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289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67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908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867" w:type="dxa"/>
            <w:vMerge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:rsidTr="00B86BB7">
        <w:trPr>
          <w:trHeight w:val="600"/>
        </w:trPr>
        <w:tc>
          <w:tcPr>
            <w:tcW w:w="559" w:type="dxa"/>
            <w:vMerge w:val="restart"/>
            <w:noWrap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2289" w:type="dxa"/>
            <w:vMerge w:val="restart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Sprzedaż energii                                        elektrycznej czynnej Taryfa C12B</w:t>
            </w:r>
          </w:p>
        </w:tc>
        <w:tc>
          <w:tcPr>
            <w:tcW w:w="1967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strefa dzienna</w:t>
            </w:r>
          </w:p>
        </w:tc>
        <w:tc>
          <w:tcPr>
            <w:tcW w:w="908" w:type="dxa"/>
            <w:vMerge w:val="restart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867" w:type="dxa"/>
            <w:noWrap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6</w:t>
            </w:r>
          </w:p>
        </w:tc>
        <w:tc>
          <w:tcPr>
            <w:tcW w:w="1058" w:type="dxa"/>
            <w:vMerge w:val="restart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39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B86BB7">
        <w:trPr>
          <w:trHeight w:val="600"/>
        </w:trPr>
        <w:tc>
          <w:tcPr>
            <w:tcW w:w="559" w:type="dxa"/>
            <w:vMerge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289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67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strefa nocna</w:t>
            </w:r>
          </w:p>
        </w:tc>
        <w:tc>
          <w:tcPr>
            <w:tcW w:w="908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867" w:type="dxa"/>
            <w:noWrap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1058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B86BB7">
        <w:trPr>
          <w:trHeight w:val="600"/>
        </w:trPr>
        <w:tc>
          <w:tcPr>
            <w:tcW w:w="559" w:type="dxa"/>
            <w:vMerge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289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67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całodobowo</w:t>
            </w:r>
          </w:p>
        </w:tc>
        <w:tc>
          <w:tcPr>
            <w:tcW w:w="908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867" w:type="dxa"/>
            <w:noWrap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10</w:t>
            </w:r>
          </w:p>
        </w:tc>
        <w:tc>
          <w:tcPr>
            <w:tcW w:w="1058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39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B86BB7">
        <w:trPr>
          <w:trHeight w:val="474"/>
        </w:trPr>
        <w:tc>
          <w:tcPr>
            <w:tcW w:w="559" w:type="dxa"/>
            <w:vMerge w:val="restart"/>
            <w:noWrap/>
            <w:hideMark/>
          </w:tcPr>
          <w:p w:rsidR="00FF2EEB" w:rsidRPr="00FF2EEB" w:rsidRDefault="00B86BB7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2289" w:type="dxa"/>
            <w:vMerge w:val="restart"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Sprzedaż energii                                         elektrycznej czynnej Taryfa C11</w:t>
            </w:r>
          </w:p>
        </w:tc>
        <w:tc>
          <w:tcPr>
            <w:tcW w:w="1967" w:type="dxa"/>
            <w:vMerge w:val="restart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całodobowo</w:t>
            </w:r>
          </w:p>
        </w:tc>
        <w:tc>
          <w:tcPr>
            <w:tcW w:w="908" w:type="dxa"/>
            <w:vMerge w:val="restart"/>
            <w:noWrap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36</w:t>
            </w:r>
          </w:p>
        </w:tc>
        <w:tc>
          <w:tcPr>
            <w:tcW w:w="867" w:type="dxa"/>
            <w:vMerge w:val="restart"/>
            <w:noWrap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380</w:t>
            </w:r>
          </w:p>
        </w:tc>
        <w:tc>
          <w:tcPr>
            <w:tcW w:w="1058" w:type="dxa"/>
            <w:vMerge w:val="restart"/>
            <w:noWrap/>
            <w:hideMark/>
          </w:tcPr>
          <w:p w:rsidR="00FF2EEB" w:rsidRPr="00FF2EEB" w:rsidRDefault="00FF2EEB" w:rsidP="00B86BB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391" w:type="dxa"/>
            <w:vMerge w:val="restart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vMerge w:val="restart"/>
            <w:noWrap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B86BB7">
        <w:trPr>
          <w:trHeight w:val="474"/>
        </w:trPr>
        <w:tc>
          <w:tcPr>
            <w:tcW w:w="559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289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67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908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867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  <w:hideMark/>
          </w:tcPr>
          <w:p w:rsidR="00FF2EEB" w:rsidRPr="00FF2EEB" w:rsidRDefault="00FF2EEB" w:rsidP="00FF2EE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</w:tbl>
    <w:p w:rsidR="00891A1C" w:rsidRPr="00DB56CA" w:rsidRDefault="00891A1C" w:rsidP="002067CF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p w:rsidR="002067CF" w:rsidRDefault="002067CF" w:rsidP="002067C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2067CF" w:rsidRDefault="007C3743" w:rsidP="0000427A">
      <w:pPr>
        <w:pStyle w:val="Default"/>
        <w:numPr>
          <w:ilvl w:val="0"/>
          <w:numId w:val="2"/>
        </w:numPr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Termin płatności</w:t>
      </w:r>
      <w:r w:rsidR="0000427A">
        <w:rPr>
          <w:rFonts w:ascii="Cambria" w:hAnsi="Cambria" w:cs="Cambria"/>
          <w:b/>
        </w:rPr>
        <w:t>:</w:t>
      </w:r>
    </w:p>
    <w:p w:rsidR="0000427A" w:rsidRDefault="0000427A" w:rsidP="0000427A">
      <w:pPr>
        <w:pStyle w:val="Default"/>
        <w:jc w:val="both"/>
        <w:rPr>
          <w:rFonts w:ascii="Cambria" w:hAnsi="Cambria" w:cs="Cambria"/>
          <w:b/>
        </w:rPr>
      </w:pPr>
    </w:p>
    <w:p w:rsidR="0000427A" w:rsidRPr="0000427A" w:rsidRDefault="0000427A" w:rsidP="0000427A">
      <w:pPr>
        <w:pStyle w:val="Default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.............................................................</w:t>
      </w:r>
      <w:r w:rsidR="00E9337F">
        <w:rPr>
          <w:rFonts w:ascii="Cambria" w:hAnsi="Cambria" w:cs="Cambria"/>
          <w:b/>
        </w:rPr>
        <w:t>.....</w:t>
      </w:r>
      <w:r w:rsidR="007C3743">
        <w:rPr>
          <w:rFonts w:ascii="Cambria" w:hAnsi="Cambria" w:cs="Cambria"/>
          <w:b/>
        </w:rPr>
        <w:t>......... dni (min. 14 dni</w:t>
      </w:r>
      <w:r>
        <w:rPr>
          <w:rFonts w:ascii="Cambria" w:hAnsi="Cambria" w:cs="Cambria"/>
          <w:b/>
        </w:rPr>
        <w:t>)</w:t>
      </w:r>
      <w:r w:rsidR="007D17BC">
        <w:rPr>
          <w:rFonts w:ascii="Cambria" w:hAnsi="Cambria" w:cs="Cambria"/>
          <w:b/>
        </w:rPr>
        <w:t xml:space="preserve"> </w:t>
      </w: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DA" w:rsidRDefault="00C927DA" w:rsidP="00735360">
      <w:pPr>
        <w:spacing w:after="0" w:line="240" w:lineRule="auto"/>
      </w:pPr>
      <w:r>
        <w:separator/>
      </w:r>
    </w:p>
  </w:endnote>
  <w:endnote w:type="continuationSeparator" w:id="0">
    <w:p w:rsidR="00C927DA" w:rsidRDefault="00C927DA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DA" w:rsidRDefault="00C927DA" w:rsidP="00735360">
      <w:pPr>
        <w:spacing w:after="0" w:line="240" w:lineRule="auto"/>
      </w:pPr>
      <w:r>
        <w:separator/>
      </w:r>
    </w:p>
  </w:footnote>
  <w:footnote w:type="continuationSeparator" w:id="0">
    <w:p w:rsidR="00C927DA" w:rsidRDefault="00C927DA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C927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C927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C927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80099"/>
    <w:multiLevelType w:val="hybridMultilevel"/>
    <w:tmpl w:val="6330B6E2"/>
    <w:lvl w:ilvl="0" w:tplc="349C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453"/>
    <w:multiLevelType w:val="hybridMultilevel"/>
    <w:tmpl w:val="5E520070"/>
    <w:lvl w:ilvl="0" w:tplc="9908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0427A"/>
    <w:rsid w:val="00051912"/>
    <w:rsid w:val="000656D4"/>
    <w:rsid w:val="00065A8F"/>
    <w:rsid w:val="0006752E"/>
    <w:rsid w:val="000928BC"/>
    <w:rsid w:val="00094284"/>
    <w:rsid w:val="000B53D1"/>
    <w:rsid w:val="000C6C81"/>
    <w:rsid w:val="000E6A1F"/>
    <w:rsid w:val="0011363D"/>
    <w:rsid w:val="00116299"/>
    <w:rsid w:val="00124DAF"/>
    <w:rsid w:val="00125BC3"/>
    <w:rsid w:val="0018178A"/>
    <w:rsid w:val="001D5DF0"/>
    <w:rsid w:val="001D5F64"/>
    <w:rsid w:val="002067CF"/>
    <w:rsid w:val="00231B61"/>
    <w:rsid w:val="002B2DDC"/>
    <w:rsid w:val="003371E7"/>
    <w:rsid w:val="00355028"/>
    <w:rsid w:val="00371047"/>
    <w:rsid w:val="003B0074"/>
    <w:rsid w:val="003C457F"/>
    <w:rsid w:val="00432FE3"/>
    <w:rsid w:val="004549EC"/>
    <w:rsid w:val="00486E4F"/>
    <w:rsid w:val="004B4EB8"/>
    <w:rsid w:val="004F262A"/>
    <w:rsid w:val="0050007E"/>
    <w:rsid w:val="005510D9"/>
    <w:rsid w:val="00591B82"/>
    <w:rsid w:val="005D0E96"/>
    <w:rsid w:val="005E2182"/>
    <w:rsid w:val="00603C18"/>
    <w:rsid w:val="006041B1"/>
    <w:rsid w:val="00654B16"/>
    <w:rsid w:val="00656882"/>
    <w:rsid w:val="00662A1B"/>
    <w:rsid w:val="00687B37"/>
    <w:rsid w:val="006A5BE9"/>
    <w:rsid w:val="006D7BE7"/>
    <w:rsid w:val="00701875"/>
    <w:rsid w:val="00735360"/>
    <w:rsid w:val="00795189"/>
    <w:rsid w:val="007A3882"/>
    <w:rsid w:val="007C3743"/>
    <w:rsid w:val="007D17BC"/>
    <w:rsid w:val="007E684A"/>
    <w:rsid w:val="00847611"/>
    <w:rsid w:val="008522AE"/>
    <w:rsid w:val="0088098B"/>
    <w:rsid w:val="00880E4B"/>
    <w:rsid w:val="00885EEF"/>
    <w:rsid w:val="00891A1C"/>
    <w:rsid w:val="008966CF"/>
    <w:rsid w:val="00983FA1"/>
    <w:rsid w:val="0098684E"/>
    <w:rsid w:val="009A7CDD"/>
    <w:rsid w:val="009B0AF3"/>
    <w:rsid w:val="009D6D0F"/>
    <w:rsid w:val="009F5090"/>
    <w:rsid w:val="00A76FAD"/>
    <w:rsid w:val="00A902D0"/>
    <w:rsid w:val="00AB1D10"/>
    <w:rsid w:val="00AC7532"/>
    <w:rsid w:val="00AD0D9D"/>
    <w:rsid w:val="00AD2469"/>
    <w:rsid w:val="00B145E3"/>
    <w:rsid w:val="00B2053E"/>
    <w:rsid w:val="00B24F8D"/>
    <w:rsid w:val="00B6324E"/>
    <w:rsid w:val="00B74A31"/>
    <w:rsid w:val="00B7525E"/>
    <w:rsid w:val="00B86BB7"/>
    <w:rsid w:val="00C00116"/>
    <w:rsid w:val="00C352C4"/>
    <w:rsid w:val="00C54CBD"/>
    <w:rsid w:val="00C927DA"/>
    <w:rsid w:val="00CB38EF"/>
    <w:rsid w:val="00CF7A52"/>
    <w:rsid w:val="00D04C31"/>
    <w:rsid w:val="00D178AF"/>
    <w:rsid w:val="00D22746"/>
    <w:rsid w:val="00D62E1A"/>
    <w:rsid w:val="00DB56CA"/>
    <w:rsid w:val="00DB5CEE"/>
    <w:rsid w:val="00E805B2"/>
    <w:rsid w:val="00E80866"/>
    <w:rsid w:val="00E9337F"/>
    <w:rsid w:val="00E939A6"/>
    <w:rsid w:val="00ED161D"/>
    <w:rsid w:val="00EE27DB"/>
    <w:rsid w:val="00F07812"/>
    <w:rsid w:val="00F25CA7"/>
    <w:rsid w:val="00F30092"/>
    <w:rsid w:val="00F51590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15</cp:revision>
  <cp:lastPrinted>2017-07-07T09:30:00Z</cp:lastPrinted>
  <dcterms:created xsi:type="dcterms:W3CDTF">2017-08-28T07:29:00Z</dcterms:created>
  <dcterms:modified xsi:type="dcterms:W3CDTF">2017-09-11T09:00:00Z</dcterms:modified>
</cp:coreProperties>
</file>